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20" w:rsidRPr="00BA56B4" w:rsidRDefault="00E92FEA" w:rsidP="00DE65EB">
      <w:pPr>
        <w:framePr w:w="10905" w:h="11108" w:hRule="exact" w:hSpace="180" w:wrap="around" w:vAnchor="page" w:hAnchor="page" w:x="710" w:y="2530"/>
        <w:jc w:val="center"/>
        <w:rPr>
          <w:rFonts w:ascii="Calibri" w:hAnsi="Calibri" w:cs="Arial"/>
          <w:b/>
          <w:color w:val="3333CC"/>
          <w:sz w:val="52"/>
          <w:szCs w:val="52"/>
        </w:rPr>
      </w:pPr>
      <w:r w:rsidRPr="00BA56B4">
        <w:rPr>
          <w:rFonts w:ascii="Calibri" w:hAnsi="Calibri" w:cs="Arial"/>
          <w:b/>
          <w:color w:val="3333CC"/>
          <w:sz w:val="52"/>
          <w:szCs w:val="52"/>
        </w:rPr>
        <w:t xml:space="preserve">Support for those </w:t>
      </w:r>
      <w:r w:rsidR="00BA56B4" w:rsidRPr="00BA56B4">
        <w:rPr>
          <w:rFonts w:ascii="Calibri" w:hAnsi="Calibri" w:cs="Arial"/>
          <w:b/>
          <w:color w:val="3333CC"/>
          <w:sz w:val="52"/>
          <w:szCs w:val="52"/>
        </w:rPr>
        <w:t xml:space="preserve">who </w:t>
      </w:r>
      <w:r w:rsidR="00BA56B4">
        <w:rPr>
          <w:rFonts w:ascii="Calibri" w:hAnsi="Calibri" w:cs="Arial"/>
          <w:b/>
          <w:color w:val="3333CC"/>
          <w:sz w:val="52"/>
          <w:szCs w:val="52"/>
        </w:rPr>
        <w:t>support</w:t>
      </w:r>
      <w:r w:rsidR="00BA56B4" w:rsidRPr="00BA56B4">
        <w:rPr>
          <w:rFonts w:ascii="Calibri" w:hAnsi="Calibri" w:cs="Arial"/>
          <w:b/>
          <w:color w:val="3333CC"/>
          <w:sz w:val="52"/>
          <w:szCs w:val="52"/>
        </w:rPr>
        <w:t xml:space="preserve"> others</w:t>
      </w:r>
    </w:p>
    <w:p w:rsidR="00BA56B4" w:rsidRPr="00EA0185" w:rsidRDefault="000A2620" w:rsidP="00DE65EB">
      <w:pPr>
        <w:pStyle w:val="NormalWeb"/>
        <w:framePr w:w="10905" w:h="11108" w:hRule="exact" w:hSpace="180" w:wrap="around" w:vAnchor="page" w:hAnchor="page" w:x="710" w:y="2530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A0185">
        <w:rPr>
          <w:rFonts w:asciiTheme="minorHAnsi" w:hAnsiTheme="minorHAnsi" w:cstheme="minorHAnsi"/>
          <w:sz w:val="22"/>
          <w:szCs w:val="22"/>
        </w:rPr>
        <w:t xml:space="preserve">As </w:t>
      </w:r>
      <w:r w:rsidR="00BA56B4" w:rsidRPr="00EA0185">
        <w:rPr>
          <w:rFonts w:asciiTheme="minorHAnsi" w:hAnsiTheme="minorHAnsi" w:cstheme="minorHAnsi"/>
          <w:sz w:val="22"/>
          <w:szCs w:val="22"/>
        </w:rPr>
        <w:t xml:space="preserve">a Red Cross </w:t>
      </w:r>
      <w:r w:rsidR="002D40F8">
        <w:rPr>
          <w:rFonts w:asciiTheme="minorHAnsi" w:hAnsiTheme="minorHAnsi" w:cstheme="minorHAnsi"/>
          <w:sz w:val="22"/>
          <w:szCs w:val="22"/>
        </w:rPr>
        <w:t>personnel</w:t>
      </w:r>
      <w:r w:rsidR="00BA56B4" w:rsidRPr="00EA0185">
        <w:rPr>
          <w:rFonts w:asciiTheme="minorHAnsi" w:hAnsiTheme="minorHAnsi" w:cstheme="minorHAnsi"/>
          <w:sz w:val="22"/>
          <w:szCs w:val="22"/>
        </w:rPr>
        <w:t xml:space="preserve">, you selflessly give of yourself to people who may be experiencing devastating tragedy and loss. This level of stress and intense emotion can take its toll on you personally. </w:t>
      </w:r>
    </w:p>
    <w:p w:rsidR="000A2620" w:rsidRPr="00EA0185" w:rsidRDefault="00BA56B4" w:rsidP="00DE65EB">
      <w:pPr>
        <w:pStyle w:val="NormalWeb"/>
        <w:framePr w:w="10905" w:h="11108" w:hRule="exact" w:hSpace="180" w:wrap="around" w:vAnchor="page" w:hAnchor="page" w:x="710" w:y="2530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A0185">
        <w:rPr>
          <w:rFonts w:asciiTheme="minorHAnsi" w:hAnsiTheme="minorHAnsi" w:cstheme="minorHAnsi"/>
          <w:sz w:val="22"/>
          <w:szCs w:val="22"/>
        </w:rPr>
        <w:t xml:space="preserve">As you support those affected by </w:t>
      </w:r>
      <w:r w:rsidR="004625E8" w:rsidRPr="00EA0185">
        <w:rPr>
          <w:rFonts w:asciiTheme="minorHAnsi" w:hAnsiTheme="minorHAnsi" w:cstheme="minorHAnsi"/>
          <w:sz w:val="22"/>
          <w:szCs w:val="22"/>
        </w:rPr>
        <w:t>disasters</w:t>
      </w:r>
      <w:r w:rsidR="00C17380" w:rsidRPr="00EA0185">
        <w:rPr>
          <w:rFonts w:asciiTheme="minorHAnsi" w:hAnsiTheme="minorHAnsi" w:cstheme="minorHAnsi"/>
          <w:sz w:val="22"/>
          <w:szCs w:val="22"/>
        </w:rPr>
        <w:t xml:space="preserve">, </w:t>
      </w:r>
      <w:r w:rsidRPr="00EA0185">
        <w:rPr>
          <w:rFonts w:asciiTheme="minorHAnsi" w:hAnsiTheme="minorHAnsi" w:cstheme="minorHAnsi"/>
          <w:sz w:val="22"/>
          <w:szCs w:val="22"/>
        </w:rPr>
        <w:t>it’s important to pay attention to your own well-being. I</w:t>
      </w:r>
      <w:r w:rsidRPr="00EA0185">
        <w:rPr>
          <w:rFonts w:asciiTheme="minorHAnsi" w:hAnsiTheme="minorHAnsi" w:cstheme="minorHAnsi"/>
          <w:color w:val="auto"/>
          <w:sz w:val="22"/>
          <w:szCs w:val="22"/>
        </w:rPr>
        <w:t>f you’re struggling</w:t>
      </w:r>
      <w:r w:rsidR="000A2620" w:rsidRPr="00EA0185">
        <w:rPr>
          <w:rFonts w:asciiTheme="minorHAnsi" w:hAnsiTheme="minorHAnsi" w:cstheme="minorHAnsi"/>
          <w:color w:val="auto"/>
          <w:sz w:val="22"/>
          <w:szCs w:val="22"/>
        </w:rPr>
        <w:t xml:space="preserve"> to cope with </w:t>
      </w:r>
      <w:r w:rsidRPr="00EA0185">
        <w:rPr>
          <w:rFonts w:asciiTheme="minorHAnsi" w:hAnsiTheme="minorHAnsi" w:cstheme="minorHAnsi"/>
          <w:sz w:val="22"/>
          <w:szCs w:val="22"/>
        </w:rPr>
        <w:t xml:space="preserve">difficult </w:t>
      </w:r>
      <w:r w:rsidRPr="00EA0185">
        <w:rPr>
          <w:rFonts w:asciiTheme="minorHAnsi" w:hAnsiTheme="minorHAnsi" w:cstheme="minorHAnsi"/>
          <w:color w:val="auto"/>
          <w:sz w:val="22"/>
          <w:szCs w:val="22"/>
        </w:rPr>
        <w:t xml:space="preserve">feelings, stressed out, if you’re emotionally exhausted, or if </w:t>
      </w:r>
      <w:r w:rsidR="000A2620" w:rsidRPr="00EA0185">
        <w:rPr>
          <w:rFonts w:asciiTheme="minorHAnsi" w:hAnsiTheme="minorHAnsi" w:cstheme="minorHAnsi"/>
          <w:color w:val="auto"/>
          <w:sz w:val="22"/>
          <w:szCs w:val="22"/>
        </w:rPr>
        <w:t>you’re concerned about friends and family in the</w:t>
      </w:r>
      <w:r w:rsidRPr="00EA01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A2620" w:rsidRPr="00EA0185">
        <w:rPr>
          <w:rFonts w:asciiTheme="minorHAnsi" w:hAnsiTheme="minorHAnsi" w:cstheme="minorHAnsi"/>
          <w:color w:val="auto"/>
          <w:sz w:val="22"/>
          <w:szCs w:val="22"/>
        </w:rPr>
        <w:t xml:space="preserve">area, </w:t>
      </w:r>
      <w:r w:rsidRPr="00EA0185">
        <w:rPr>
          <w:rFonts w:asciiTheme="minorHAnsi" w:hAnsiTheme="minorHAnsi" w:cstheme="minorHAnsi"/>
          <w:color w:val="auto"/>
          <w:sz w:val="22"/>
          <w:szCs w:val="22"/>
        </w:rPr>
        <w:t xml:space="preserve">visit </w:t>
      </w:r>
      <w:hyperlink r:id="rId7" w:history="1">
        <w:r w:rsidRPr="00EA0185">
          <w:rPr>
            <w:rStyle w:val="Hyperlink"/>
            <w:rFonts w:asciiTheme="minorHAnsi" w:hAnsiTheme="minorHAnsi" w:cstheme="minorHAnsi"/>
            <w:sz w:val="22"/>
            <w:szCs w:val="22"/>
          </w:rPr>
          <w:t>www.lifeworks.com</w:t>
        </w:r>
      </w:hyperlink>
      <w:r w:rsidRPr="00EA0185">
        <w:rPr>
          <w:rFonts w:asciiTheme="minorHAnsi" w:hAnsiTheme="minorHAnsi"/>
          <w:sz w:val="22"/>
          <w:szCs w:val="22"/>
        </w:rPr>
        <w:t xml:space="preserve"> </w:t>
      </w:r>
      <w:r w:rsidRPr="00EA0185">
        <w:rPr>
          <w:rFonts w:asciiTheme="minorHAnsi" w:hAnsiTheme="minorHAnsi" w:cstheme="minorHAnsi"/>
          <w:color w:val="auto"/>
          <w:sz w:val="22"/>
          <w:szCs w:val="22"/>
        </w:rPr>
        <w:t xml:space="preserve">any time </w:t>
      </w:r>
      <w:r w:rsidRPr="00EA0185">
        <w:rPr>
          <w:rFonts w:asciiTheme="minorHAnsi" w:hAnsiTheme="minorHAnsi" w:cstheme="minorHAnsi"/>
          <w:sz w:val="22"/>
          <w:szCs w:val="22"/>
        </w:rPr>
        <w:t xml:space="preserve">for support and resources. </w:t>
      </w:r>
    </w:p>
    <w:p w:rsidR="000A2620" w:rsidRPr="00EA0185" w:rsidRDefault="00BA56B4" w:rsidP="00DE65EB">
      <w:pPr>
        <w:framePr w:w="10905" w:h="11108" w:hRule="exact" w:hSpace="180" w:wrap="around" w:vAnchor="page" w:hAnchor="page" w:x="710" w:y="2530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A0185">
        <w:rPr>
          <w:rFonts w:asciiTheme="minorHAnsi" w:hAnsiTheme="minorHAnsi" w:cstheme="minorHAnsi"/>
          <w:sz w:val="22"/>
          <w:szCs w:val="22"/>
        </w:rPr>
        <w:t>L</w:t>
      </w:r>
      <w:r w:rsidR="00E92FEA" w:rsidRPr="00EA0185">
        <w:rPr>
          <w:rFonts w:asciiTheme="minorHAnsi" w:hAnsiTheme="minorHAnsi" w:cstheme="minorHAnsi"/>
          <w:sz w:val="22"/>
          <w:szCs w:val="22"/>
        </w:rPr>
        <w:t>og in any time</w:t>
      </w:r>
      <w:r w:rsidR="00C57D61" w:rsidRPr="00EA0185">
        <w:rPr>
          <w:rFonts w:asciiTheme="minorHAnsi" w:hAnsiTheme="minorHAnsi" w:cstheme="minorHAnsi"/>
          <w:sz w:val="22"/>
          <w:szCs w:val="22"/>
        </w:rPr>
        <w:t xml:space="preserve"> </w:t>
      </w:r>
      <w:r w:rsidRPr="00EA0185">
        <w:rPr>
          <w:rFonts w:asciiTheme="minorHAnsi" w:hAnsiTheme="minorHAnsi" w:cstheme="minorHAnsi"/>
          <w:sz w:val="22"/>
          <w:szCs w:val="22"/>
        </w:rPr>
        <w:t xml:space="preserve">to </w:t>
      </w:r>
      <w:hyperlink r:id="rId8" w:history="1">
        <w:r w:rsidRPr="00EA0185">
          <w:rPr>
            <w:rStyle w:val="Hyperlink"/>
            <w:rFonts w:asciiTheme="minorHAnsi" w:hAnsiTheme="minorHAnsi" w:cstheme="minorHAnsi"/>
            <w:sz w:val="22"/>
            <w:szCs w:val="22"/>
          </w:rPr>
          <w:t>www.lifeworks.com</w:t>
        </w:r>
      </w:hyperlink>
      <w:r w:rsidRPr="00EA0185">
        <w:rPr>
          <w:rFonts w:asciiTheme="minorHAnsi" w:hAnsiTheme="minorHAnsi" w:cstheme="minorHAnsi"/>
          <w:sz w:val="22"/>
          <w:szCs w:val="22"/>
        </w:rPr>
        <w:t xml:space="preserve"> from your computer, tablet, or smartphone t</w:t>
      </w:r>
      <w:r w:rsidR="000A2620" w:rsidRPr="00EA0185">
        <w:rPr>
          <w:rFonts w:asciiTheme="minorHAnsi" w:hAnsiTheme="minorHAnsi" w:cstheme="minorHAnsi"/>
          <w:sz w:val="22"/>
          <w:szCs w:val="22"/>
        </w:rPr>
        <w:t>o access helpful articles and resources, including:</w:t>
      </w:r>
    </w:p>
    <w:p w:rsidR="004625E8" w:rsidRPr="00EA0185" w:rsidRDefault="004625E8" w:rsidP="00DE65EB">
      <w:pPr>
        <w:framePr w:w="10905" w:h="11108" w:hRule="exact" w:hSpace="180" w:wrap="around" w:vAnchor="page" w:hAnchor="page" w:x="710" w:y="2530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:rsidR="00327D85" w:rsidRPr="007C6CD9" w:rsidRDefault="00327D85" w:rsidP="007C6CD9">
      <w:pPr>
        <w:pStyle w:val="ListParagraph"/>
        <w:framePr w:w="10905" w:h="11108" w:hRule="exact" w:hSpace="180" w:wrap="around" w:vAnchor="page" w:hAnchor="page" w:x="710" w:y="2530"/>
        <w:numPr>
          <w:ilvl w:val="0"/>
          <w:numId w:val="33"/>
        </w:numPr>
        <w:shd w:val="clear" w:color="auto" w:fill="FFFFFF"/>
        <w:spacing w:after="210" w:line="480" w:lineRule="auto"/>
        <w:rPr>
          <w:rFonts w:asciiTheme="minorHAnsi" w:hAnsiTheme="minorHAnsi"/>
          <w:color w:val="212121"/>
          <w:sz w:val="22"/>
          <w:szCs w:val="22"/>
          <w:lang w:val="en" w:eastAsia="en-CA"/>
        </w:rPr>
      </w:pPr>
      <w:r w:rsidRPr="007C6CD9">
        <w:rPr>
          <w:rFonts w:asciiTheme="minorHAnsi" w:hAnsiTheme="minorHAnsi"/>
          <w:color w:val="0000FF"/>
          <w:sz w:val="22"/>
          <w:szCs w:val="22"/>
          <w:lang w:val="en" w:eastAsia="en-CA"/>
        </w:rPr>
        <w:t>Taking Care of Yourself After a Traumatic Event</w:t>
      </w:r>
    </w:p>
    <w:p w:rsidR="00327D85" w:rsidRPr="007C6CD9" w:rsidRDefault="00327D85" w:rsidP="007C6CD9">
      <w:pPr>
        <w:pStyle w:val="ListParagraph"/>
        <w:framePr w:w="10905" w:h="11108" w:hRule="exact" w:hSpace="180" w:wrap="around" w:vAnchor="page" w:hAnchor="page" w:x="710" w:y="2530"/>
        <w:numPr>
          <w:ilvl w:val="0"/>
          <w:numId w:val="33"/>
        </w:numPr>
        <w:shd w:val="clear" w:color="auto" w:fill="FFFFFF"/>
        <w:spacing w:after="210" w:line="480" w:lineRule="auto"/>
        <w:rPr>
          <w:rFonts w:asciiTheme="minorHAnsi" w:hAnsiTheme="minorHAnsi"/>
          <w:color w:val="212121"/>
          <w:sz w:val="22"/>
          <w:szCs w:val="22"/>
          <w:lang w:val="en" w:eastAsia="en-CA"/>
        </w:rPr>
      </w:pPr>
      <w:r w:rsidRPr="007C6CD9">
        <w:rPr>
          <w:rFonts w:asciiTheme="minorHAnsi" w:hAnsiTheme="minorHAnsi"/>
          <w:color w:val="0000FF"/>
          <w:sz w:val="22"/>
          <w:szCs w:val="22"/>
          <w:lang w:val="en" w:eastAsia="en-CA"/>
        </w:rPr>
        <w:t>How the EAP Can Help in a Crisis</w:t>
      </w:r>
    </w:p>
    <w:p w:rsidR="004625E8" w:rsidRPr="007C6CD9" w:rsidRDefault="004625E8" w:rsidP="007C6CD9">
      <w:pPr>
        <w:pStyle w:val="ListParagraph"/>
        <w:framePr w:w="10905" w:h="11108" w:hRule="exact" w:hSpace="180" w:wrap="around" w:vAnchor="page" w:hAnchor="page" w:x="710" w:y="2530"/>
        <w:numPr>
          <w:ilvl w:val="0"/>
          <w:numId w:val="33"/>
        </w:numPr>
        <w:shd w:val="clear" w:color="auto" w:fill="FFFFFF"/>
        <w:spacing w:after="210" w:line="480" w:lineRule="auto"/>
        <w:rPr>
          <w:rFonts w:asciiTheme="minorHAnsi" w:hAnsiTheme="minorHAnsi"/>
          <w:color w:val="212121"/>
          <w:sz w:val="22"/>
          <w:szCs w:val="22"/>
          <w:lang w:val="en" w:eastAsia="en-CA"/>
        </w:rPr>
      </w:pPr>
      <w:r w:rsidRPr="007C6CD9">
        <w:rPr>
          <w:rFonts w:asciiTheme="minorHAnsi" w:hAnsiTheme="minorHAnsi"/>
          <w:color w:val="0000FF"/>
          <w:sz w:val="22"/>
          <w:szCs w:val="22"/>
          <w:lang w:val="en" w:eastAsia="en-CA"/>
        </w:rPr>
        <w:t>Avoiding Frauds and Scams After a Natural Disaster </w:t>
      </w:r>
    </w:p>
    <w:p w:rsidR="004625E8" w:rsidRPr="007C6CD9" w:rsidRDefault="004625E8" w:rsidP="007C6CD9">
      <w:pPr>
        <w:pStyle w:val="ListParagraph"/>
        <w:framePr w:w="10905" w:h="11108" w:hRule="exact" w:hSpace="180" w:wrap="around" w:vAnchor="page" w:hAnchor="page" w:x="710" w:y="2530"/>
        <w:numPr>
          <w:ilvl w:val="0"/>
          <w:numId w:val="33"/>
        </w:numPr>
        <w:shd w:val="clear" w:color="auto" w:fill="FFFFFF"/>
        <w:spacing w:after="210" w:line="480" w:lineRule="auto"/>
        <w:rPr>
          <w:rFonts w:asciiTheme="minorHAnsi" w:hAnsiTheme="minorHAnsi"/>
          <w:color w:val="212121"/>
          <w:sz w:val="22"/>
          <w:szCs w:val="22"/>
          <w:lang w:val="en" w:eastAsia="en-CA"/>
        </w:rPr>
      </w:pPr>
      <w:r w:rsidRPr="007C6CD9">
        <w:rPr>
          <w:rFonts w:asciiTheme="minorHAnsi" w:hAnsiTheme="minorHAnsi"/>
          <w:color w:val="0000FF"/>
          <w:sz w:val="22"/>
          <w:szCs w:val="22"/>
          <w:lang w:val="en" w:eastAsia="en-CA"/>
        </w:rPr>
        <w:t>Connecting with Older People After a Traumatic Event</w:t>
      </w:r>
    </w:p>
    <w:p w:rsidR="005D58BE" w:rsidRPr="007C6CD9" w:rsidRDefault="005D58BE" w:rsidP="007C6CD9">
      <w:pPr>
        <w:pStyle w:val="ListParagraph"/>
        <w:framePr w:w="10905" w:h="11108" w:hRule="exact" w:hSpace="180" w:wrap="around" w:vAnchor="page" w:hAnchor="page" w:x="710" w:y="2530"/>
        <w:numPr>
          <w:ilvl w:val="0"/>
          <w:numId w:val="33"/>
        </w:numPr>
        <w:shd w:val="clear" w:color="auto" w:fill="FFFFFF"/>
        <w:spacing w:after="210" w:line="480" w:lineRule="auto"/>
        <w:rPr>
          <w:rFonts w:asciiTheme="minorHAnsi" w:hAnsiTheme="minorHAnsi"/>
          <w:color w:val="212121"/>
          <w:sz w:val="22"/>
          <w:szCs w:val="22"/>
          <w:lang w:val="en" w:eastAsia="en-CA"/>
        </w:rPr>
      </w:pPr>
      <w:r w:rsidRPr="007C6CD9">
        <w:rPr>
          <w:rFonts w:asciiTheme="minorHAnsi" w:hAnsiTheme="minorHAnsi"/>
          <w:color w:val="0000FF"/>
          <w:sz w:val="22"/>
          <w:szCs w:val="22"/>
          <w:lang w:val="en" w:eastAsia="en-CA"/>
        </w:rPr>
        <w:t>Helping Your Teenager Cope After a Traumatic Event</w:t>
      </w:r>
    </w:p>
    <w:p w:rsidR="005D58BE" w:rsidRPr="007C6CD9" w:rsidRDefault="005D58BE" w:rsidP="007C6CD9">
      <w:pPr>
        <w:pStyle w:val="ListParagraph"/>
        <w:framePr w:w="10905" w:h="11108" w:hRule="exact" w:hSpace="180" w:wrap="around" w:vAnchor="page" w:hAnchor="page" w:x="710" w:y="2530"/>
        <w:numPr>
          <w:ilvl w:val="0"/>
          <w:numId w:val="33"/>
        </w:numPr>
        <w:shd w:val="clear" w:color="auto" w:fill="FFFFFF"/>
        <w:spacing w:after="210" w:line="480" w:lineRule="auto"/>
        <w:rPr>
          <w:rFonts w:asciiTheme="minorHAnsi" w:hAnsiTheme="minorHAnsi"/>
          <w:color w:val="212121"/>
          <w:sz w:val="22"/>
          <w:szCs w:val="22"/>
          <w:lang w:val="en" w:eastAsia="en-CA"/>
        </w:rPr>
      </w:pPr>
      <w:r w:rsidRPr="007C6CD9">
        <w:rPr>
          <w:rFonts w:asciiTheme="minorHAnsi" w:hAnsiTheme="minorHAnsi"/>
          <w:color w:val="0000FF"/>
          <w:sz w:val="22"/>
          <w:szCs w:val="22"/>
          <w:lang w:val="en" w:eastAsia="en-CA"/>
        </w:rPr>
        <w:t>Helping a Child Manage Fears After a Traumatic Event</w:t>
      </w:r>
    </w:p>
    <w:p w:rsidR="004625E8" w:rsidRPr="007C6CD9" w:rsidRDefault="004625E8" w:rsidP="007C6CD9">
      <w:pPr>
        <w:pStyle w:val="ListParagraph"/>
        <w:framePr w:w="10905" w:h="11108" w:hRule="exact" w:hSpace="180" w:wrap="around" w:vAnchor="page" w:hAnchor="page" w:x="710" w:y="2530"/>
        <w:numPr>
          <w:ilvl w:val="0"/>
          <w:numId w:val="33"/>
        </w:numPr>
        <w:shd w:val="clear" w:color="auto" w:fill="FFFFFF"/>
        <w:spacing w:after="210" w:line="480" w:lineRule="auto"/>
        <w:rPr>
          <w:rFonts w:asciiTheme="minorHAnsi" w:hAnsiTheme="minorHAnsi"/>
          <w:color w:val="212121"/>
          <w:sz w:val="22"/>
          <w:szCs w:val="22"/>
          <w:lang w:val="en" w:eastAsia="en-CA"/>
        </w:rPr>
      </w:pPr>
      <w:r w:rsidRPr="007C6CD9">
        <w:rPr>
          <w:rFonts w:asciiTheme="minorHAnsi" w:hAnsiTheme="minorHAnsi"/>
          <w:color w:val="0000FF"/>
          <w:sz w:val="22"/>
          <w:szCs w:val="22"/>
          <w:lang w:val="en" w:eastAsia="en-CA"/>
        </w:rPr>
        <w:t>Coping with Fears Following a Traumatic Event</w:t>
      </w:r>
      <w:bookmarkStart w:id="0" w:name="_GoBack"/>
      <w:bookmarkEnd w:id="0"/>
    </w:p>
    <w:p w:rsidR="004625E8" w:rsidRPr="007C6CD9" w:rsidRDefault="004625E8" w:rsidP="007C6CD9">
      <w:pPr>
        <w:pStyle w:val="ListParagraph"/>
        <w:framePr w:w="10905" w:h="11108" w:hRule="exact" w:hSpace="180" w:wrap="around" w:vAnchor="page" w:hAnchor="page" w:x="710" w:y="2530"/>
        <w:numPr>
          <w:ilvl w:val="0"/>
          <w:numId w:val="33"/>
        </w:numPr>
        <w:shd w:val="clear" w:color="auto" w:fill="FFFFFF"/>
        <w:spacing w:after="210" w:line="480" w:lineRule="auto"/>
        <w:rPr>
          <w:rFonts w:asciiTheme="minorHAnsi" w:hAnsiTheme="minorHAnsi"/>
          <w:color w:val="212121"/>
          <w:sz w:val="22"/>
          <w:szCs w:val="22"/>
          <w:lang w:val="en" w:eastAsia="en-CA"/>
        </w:rPr>
      </w:pPr>
      <w:r w:rsidRPr="007C6CD9">
        <w:rPr>
          <w:rFonts w:asciiTheme="minorHAnsi" w:hAnsiTheme="minorHAnsi"/>
          <w:color w:val="0000FF"/>
          <w:sz w:val="22"/>
          <w:szCs w:val="22"/>
          <w:lang w:val="en" w:eastAsia="en-CA"/>
        </w:rPr>
        <w:t>Coping with Grief and Loss After a Traumatic Event</w:t>
      </w:r>
    </w:p>
    <w:p w:rsidR="00EA0185" w:rsidRDefault="00EA0185" w:rsidP="00DE65EB">
      <w:pPr>
        <w:framePr w:w="10905" w:h="11108" w:hRule="exact" w:hSpace="180" w:wrap="around" w:vAnchor="page" w:hAnchor="page" w:x="710" w:y="2530"/>
        <w:rPr>
          <w:rFonts w:asciiTheme="minorHAnsi" w:hAnsiTheme="minorHAnsi" w:cstheme="minorHAnsi"/>
          <w:sz w:val="22"/>
          <w:szCs w:val="22"/>
        </w:rPr>
      </w:pPr>
    </w:p>
    <w:p w:rsidR="00EA0185" w:rsidRDefault="00EA0185" w:rsidP="00DE65EB">
      <w:pPr>
        <w:framePr w:w="10905" w:h="11108" w:hRule="exact" w:hSpace="180" w:wrap="around" w:vAnchor="page" w:hAnchor="page" w:x="710" w:y="2530"/>
        <w:rPr>
          <w:rFonts w:asciiTheme="minorHAnsi" w:hAnsiTheme="minorHAnsi" w:cstheme="minorHAnsi"/>
          <w:sz w:val="22"/>
          <w:szCs w:val="22"/>
        </w:rPr>
      </w:pPr>
    </w:p>
    <w:p w:rsidR="00BA56B4" w:rsidRPr="00BA56B4" w:rsidRDefault="00BA56B4" w:rsidP="00DE65EB">
      <w:pPr>
        <w:framePr w:w="10905" w:h="11108" w:hRule="exact" w:hSpace="180" w:wrap="around" w:vAnchor="page" w:hAnchor="page" w:x="710" w:y="2530"/>
        <w:tabs>
          <w:tab w:val="left" w:pos="450"/>
        </w:tabs>
        <w:rPr>
          <w:rFonts w:ascii="Calibri" w:hAnsi="Calibri" w:cs="Calibri"/>
          <w:b/>
          <w:color w:val="3333CC"/>
          <w:sz w:val="32"/>
          <w:szCs w:val="32"/>
        </w:rPr>
      </w:pPr>
      <w:r w:rsidRPr="00BA56B4">
        <w:rPr>
          <w:rFonts w:ascii="Calibri" w:hAnsi="Calibri" w:cs="Calibri"/>
          <w:b/>
          <w:color w:val="3333CC"/>
          <w:sz w:val="32"/>
          <w:szCs w:val="32"/>
        </w:rPr>
        <w:t xml:space="preserve">LifeWorks is here to help Red Cross volunteers.  </w:t>
      </w:r>
    </w:p>
    <w:p w:rsidR="002359DB" w:rsidRPr="00B63E88" w:rsidRDefault="00BA56B4" w:rsidP="00DE65EB">
      <w:pPr>
        <w:framePr w:w="10905" w:h="11108" w:hRule="exact" w:hSpace="180" w:wrap="around" w:vAnchor="page" w:hAnchor="page" w:x="710" w:y="2530"/>
        <w:tabs>
          <w:tab w:val="left" w:pos="450"/>
        </w:tabs>
      </w:pPr>
      <w:r w:rsidRPr="00BA56B4">
        <w:rPr>
          <w:rFonts w:ascii="Calibri" w:hAnsi="Calibri" w:cs="Calibri"/>
          <w:b/>
          <w:sz w:val="32"/>
          <w:szCs w:val="32"/>
        </w:rPr>
        <w:t>V</w:t>
      </w:r>
      <w:r w:rsidR="002359DB" w:rsidRPr="00BA56B4">
        <w:rPr>
          <w:rFonts w:ascii="Calibri" w:hAnsi="Calibri" w:cs="Calibri"/>
          <w:b/>
          <w:sz w:val="32"/>
          <w:szCs w:val="32"/>
        </w:rPr>
        <w:t>isit</w:t>
      </w:r>
      <w:r w:rsidR="00B63E88">
        <w:rPr>
          <w:rFonts w:ascii="Calibri" w:hAnsi="Calibri" w:cs="Calibri"/>
          <w:b/>
          <w:sz w:val="32"/>
          <w:szCs w:val="32"/>
        </w:rPr>
        <w:t xml:space="preserve"> </w:t>
      </w:r>
      <w:hyperlink r:id="rId9" w:history="1">
        <w:r w:rsidR="00B63E88">
          <w:rPr>
            <w:rFonts w:ascii="Segoe UI" w:hAnsi="Segoe UI" w:cs="Segoe UI"/>
            <w:color w:val="0000FF"/>
            <w:sz w:val="22"/>
            <w:szCs w:val="22"/>
            <w:u w:val="single"/>
          </w:rPr>
          <w:t>login.lifeworks.com</w:t>
        </w:r>
      </w:hyperlink>
      <w:r w:rsidR="002359DB" w:rsidRPr="00BA56B4">
        <w:rPr>
          <w:rFonts w:ascii="Calibri" w:hAnsi="Calibri" w:cs="Calibri"/>
          <w:b/>
          <w:sz w:val="32"/>
          <w:szCs w:val="32"/>
        </w:rPr>
        <w:t xml:space="preserve"> </w:t>
      </w:r>
      <w:r w:rsidRPr="00BA56B4">
        <w:rPr>
          <w:rFonts w:ascii="Calibri" w:hAnsi="Calibri" w:cs="Calibri"/>
          <w:b/>
          <w:sz w:val="32"/>
          <w:szCs w:val="32"/>
        </w:rPr>
        <w:t>any time.</w:t>
      </w:r>
      <w:r w:rsidR="002359DB" w:rsidRPr="00BA56B4">
        <w:rPr>
          <w:rFonts w:ascii="Calibri" w:hAnsi="Calibri" w:cs="Calibri"/>
          <w:b/>
          <w:color w:val="0000FF"/>
          <w:sz w:val="32"/>
          <w:szCs w:val="32"/>
        </w:rPr>
        <w:br/>
      </w:r>
      <w:r w:rsidR="002359DB" w:rsidRPr="00BA56B4">
        <w:rPr>
          <w:rFonts w:ascii="Calibri" w:hAnsi="Calibri" w:cs="Calibri"/>
          <w:b/>
          <w:sz w:val="32"/>
          <w:szCs w:val="32"/>
        </w:rPr>
        <w:t xml:space="preserve">(username: </w:t>
      </w:r>
      <w:proofErr w:type="spellStart"/>
      <w:r w:rsidR="006A72FA">
        <w:rPr>
          <w:rFonts w:asciiTheme="minorHAnsi" w:hAnsiTheme="minorHAnsi" w:cstheme="minorHAnsi"/>
          <w:b/>
          <w:sz w:val="28"/>
        </w:rPr>
        <w:t>redcrossvol</w:t>
      </w:r>
      <w:proofErr w:type="spellEnd"/>
      <w:r w:rsidR="006A72FA">
        <w:rPr>
          <w:rFonts w:asciiTheme="minorHAnsi" w:hAnsiTheme="minorHAnsi" w:cstheme="minorHAnsi"/>
          <w:b/>
          <w:sz w:val="28"/>
        </w:rPr>
        <w:t xml:space="preserve"> </w:t>
      </w:r>
      <w:r w:rsidR="002359DB" w:rsidRPr="00BA56B4">
        <w:rPr>
          <w:rFonts w:ascii="Calibri" w:hAnsi="Calibri" w:cs="Calibri"/>
          <w:b/>
          <w:sz w:val="32"/>
          <w:szCs w:val="32"/>
        </w:rPr>
        <w:t xml:space="preserve">; password: </w:t>
      </w:r>
      <w:r w:rsidR="006A72FA">
        <w:rPr>
          <w:rFonts w:asciiTheme="minorHAnsi" w:hAnsiTheme="minorHAnsi" w:cstheme="minorHAnsi"/>
          <w:b/>
          <w:sz w:val="28"/>
        </w:rPr>
        <w:t>lifeworks</w:t>
      </w:r>
      <w:r w:rsidR="002359DB" w:rsidRPr="00BA56B4">
        <w:rPr>
          <w:rFonts w:ascii="Calibri" w:hAnsi="Calibri" w:cs="Calibri"/>
          <w:b/>
          <w:sz w:val="32"/>
          <w:szCs w:val="32"/>
        </w:rPr>
        <w:t xml:space="preserve">).  </w:t>
      </w:r>
    </w:p>
    <w:p w:rsidR="009D2E2D" w:rsidRPr="005B4DE2" w:rsidRDefault="009D2E2D" w:rsidP="00DE65EB">
      <w:pPr>
        <w:framePr w:w="10905" w:h="11108" w:hRule="exact" w:hSpace="180" w:wrap="around" w:vAnchor="page" w:hAnchor="page" w:x="710" w:y="2530"/>
        <w:rPr>
          <w:rFonts w:asciiTheme="minorHAnsi" w:hAnsiTheme="minorHAnsi" w:cstheme="minorBidi"/>
        </w:rPr>
      </w:pPr>
    </w:p>
    <w:p w:rsidR="000F5A0E" w:rsidRPr="009D2E2D" w:rsidRDefault="00507F75" w:rsidP="00507F75">
      <w:pPr>
        <w:tabs>
          <w:tab w:val="left" w:pos="450"/>
        </w:tabs>
        <w:ind w:left="8190" w:firstLine="450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noProof/>
          <w:color w:val="1F497D"/>
        </w:rPr>
        <w:drawing>
          <wp:inline distT="0" distB="0" distL="0" distR="0">
            <wp:extent cx="660275" cy="566111"/>
            <wp:effectExtent l="0" t="0" r="6985" b="5715"/>
            <wp:docPr id="3" name="Picture 3" descr="cid:image001.jpg@01D32899.8A018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2899.8A0188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0447" cy="56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FEA">
        <w:rPr>
          <w:rFonts w:asciiTheme="minorHAnsi" w:hAnsiTheme="minorHAnsi" w:cs="Arial"/>
          <w:b/>
          <w:bCs/>
          <w:iCs/>
          <w:noProof/>
          <w:color w:val="4F81BD" w:themeColor="accent1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3733634</wp:posOffset>
            </wp:positionH>
            <wp:positionV relativeFrom="paragraph">
              <wp:posOffset>-2534478</wp:posOffset>
            </wp:positionV>
            <wp:extent cx="3101009" cy="1272209"/>
            <wp:effectExtent l="0" t="0" r="0" b="0"/>
            <wp:wrapNone/>
            <wp:docPr id="27" name="Picture 1" descr="LifeWorks_DarkPurpl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Works_DarkPurple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9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672">
        <w:rPr>
          <w:rFonts w:asciiTheme="minorHAnsi" w:hAnsiTheme="minorHAnsi" w:cs="Arial"/>
          <w:b/>
          <w:bCs/>
          <w:iCs/>
          <w:noProof/>
          <w:color w:val="4F81BD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-974090</wp:posOffset>
                </wp:positionH>
                <wp:positionV relativeFrom="paragraph">
                  <wp:posOffset>-2985770</wp:posOffset>
                </wp:positionV>
                <wp:extent cx="8039100" cy="1119505"/>
                <wp:effectExtent l="26035" t="24130" r="21590" b="279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0" cy="11195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3602" w:rsidRDefault="00DE3602" w:rsidP="00DE36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6.7pt;margin-top:-235.1pt;width:633pt;height:88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" fillcolor="#00b0f0" strokecolor="#00b0f0" strokeweight="3pt">
                <v:shadow color="#205867 [1608]" opacity=".5" offset="1pt"/>
                <v:textbox>
                  <w:txbxContent>
                    <w:p w:rsidR="00DE3602" w:rsidRDefault="00DE3602" w:rsidP="00DE3602"/>
                  </w:txbxContent>
                </v:textbox>
              </v:shape>
            </w:pict>
          </mc:Fallback>
        </mc:AlternateContent>
      </w:r>
    </w:p>
    <w:sectPr w:rsidR="000F5A0E" w:rsidRPr="009D2E2D" w:rsidSect="00901549">
      <w:footerReference w:type="default" r:id="rId13"/>
      <w:pgSz w:w="12240" w:h="15840"/>
      <w:pgMar w:top="4680" w:right="630" w:bottom="270" w:left="117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4C" w:rsidRDefault="0009554C" w:rsidP="00EE6D6A">
      <w:r>
        <w:separator/>
      </w:r>
    </w:p>
  </w:endnote>
  <w:endnote w:type="continuationSeparator" w:id="0">
    <w:p w:rsidR="0009554C" w:rsidRDefault="0009554C" w:rsidP="00EE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Bold Condense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02" w:rsidRDefault="00B666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-69850</wp:posOffset>
              </wp:positionV>
              <wp:extent cx="8001000" cy="427990"/>
              <wp:effectExtent l="0" t="0" r="0" b="209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427990"/>
                      </a:xfrm>
                      <a:prstGeom prst="rect">
                        <a:avLst/>
                      </a:prstGeom>
                      <a:solidFill>
                        <a:srgbClr val="3333CC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BB6B94" id="Rectangle 1" o:spid="_x0000_s1026" style="position:absolute;margin-left:-66pt;margin-top:-5.5pt;width:630pt;height:3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" fillcolor="#33c" stroked="f" strokecolor="#4579b8 [3044]">
              <v:shadow on="t" opacity="22936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4C" w:rsidRDefault="0009554C" w:rsidP="00EE6D6A">
      <w:r>
        <w:separator/>
      </w:r>
    </w:p>
  </w:footnote>
  <w:footnote w:type="continuationSeparator" w:id="0">
    <w:p w:rsidR="0009554C" w:rsidRDefault="0009554C" w:rsidP="00EE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7D8"/>
    <w:multiLevelType w:val="hybridMultilevel"/>
    <w:tmpl w:val="C6D6A56C"/>
    <w:lvl w:ilvl="0" w:tplc="09925F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4616F"/>
    <w:multiLevelType w:val="hybridMultilevel"/>
    <w:tmpl w:val="4AB2DE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B5078"/>
    <w:multiLevelType w:val="multilevel"/>
    <w:tmpl w:val="9DE4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0961"/>
    <w:multiLevelType w:val="hybridMultilevel"/>
    <w:tmpl w:val="1D6C1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A4739"/>
    <w:multiLevelType w:val="hybridMultilevel"/>
    <w:tmpl w:val="219C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90944"/>
    <w:multiLevelType w:val="hybridMultilevel"/>
    <w:tmpl w:val="3A3C8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40A9"/>
    <w:multiLevelType w:val="hybridMultilevel"/>
    <w:tmpl w:val="89EE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E7F9E"/>
    <w:multiLevelType w:val="hybridMultilevel"/>
    <w:tmpl w:val="34109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BF0467"/>
    <w:multiLevelType w:val="hybridMultilevel"/>
    <w:tmpl w:val="0A060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57989"/>
    <w:multiLevelType w:val="hybridMultilevel"/>
    <w:tmpl w:val="A14C5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43D31"/>
    <w:multiLevelType w:val="hybridMultilevel"/>
    <w:tmpl w:val="73AE7F94"/>
    <w:lvl w:ilvl="0" w:tplc="42CE59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D012F6"/>
    <w:multiLevelType w:val="hybridMultilevel"/>
    <w:tmpl w:val="1102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744EB"/>
    <w:multiLevelType w:val="hybridMultilevel"/>
    <w:tmpl w:val="81E84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C92"/>
    <w:multiLevelType w:val="hybridMultilevel"/>
    <w:tmpl w:val="D7B61DA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5643D5D"/>
    <w:multiLevelType w:val="hybridMultilevel"/>
    <w:tmpl w:val="B636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55A2"/>
    <w:multiLevelType w:val="hybridMultilevel"/>
    <w:tmpl w:val="D400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760C7"/>
    <w:multiLevelType w:val="hybridMultilevel"/>
    <w:tmpl w:val="483C9AB2"/>
    <w:lvl w:ilvl="0" w:tplc="0CC64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58B01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02E3"/>
    <w:multiLevelType w:val="hybridMultilevel"/>
    <w:tmpl w:val="C180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70247"/>
    <w:multiLevelType w:val="hybridMultilevel"/>
    <w:tmpl w:val="01D0C06A"/>
    <w:lvl w:ilvl="0" w:tplc="42CE59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F4200B"/>
    <w:multiLevelType w:val="hybridMultilevel"/>
    <w:tmpl w:val="001EC6F2"/>
    <w:lvl w:ilvl="0" w:tplc="42CE59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BB102C"/>
    <w:multiLevelType w:val="hybridMultilevel"/>
    <w:tmpl w:val="505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95AE3"/>
    <w:multiLevelType w:val="hybridMultilevel"/>
    <w:tmpl w:val="E1B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62883"/>
    <w:multiLevelType w:val="hybridMultilevel"/>
    <w:tmpl w:val="E0526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42C8B"/>
    <w:multiLevelType w:val="hybridMultilevel"/>
    <w:tmpl w:val="164C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03D79"/>
    <w:multiLevelType w:val="hybridMultilevel"/>
    <w:tmpl w:val="ABF8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C4099"/>
    <w:multiLevelType w:val="hybridMultilevel"/>
    <w:tmpl w:val="EB1E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8369C"/>
    <w:multiLevelType w:val="hybridMultilevel"/>
    <w:tmpl w:val="85F487A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E007E03"/>
    <w:multiLevelType w:val="hybridMultilevel"/>
    <w:tmpl w:val="03D4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343C9"/>
    <w:multiLevelType w:val="hybridMultilevel"/>
    <w:tmpl w:val="7C70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B5413"/>
    <w:multiLevelType w:val="hybridMultilevel"/>
    <w:tmpl w:val="64D6D0F4"/>
    <w:lvl w:ilvl="0" w:tplc="09925F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327127"/>
    <w:multiLevelType w:val="hybridMultilevel"/>
    <w:tmpl w:val="8684F1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0"/>
  </w:num>
  <w:num w:numId="5">
    <w:abstractNumId w:val="2"/>
  </w:num>
  <w:num w:numId="6">
    <w:abstractNumId w:val="6"/>
  </w:num>
  <w:num w:numId="7">
    <w:abstractNumId w:val="17"/>
  </w:num>
  <w:num w:numId="8">
    <w:abstractNumId w:val="26"/>
  </w:num>
  <w:num w:numId="9">
    <w:abstractNumId w:val="13"/>
  </w:num>
  <w:num w:numId="10">
    <w:abstractNumId w:val="24"/>
  </w:num>
  <w:num w:numId="11">
    <w:abstractNumId w:val="21"/>
  </w:num>
  <w:num w:numId="12">
    <w:abstractNumId w:val="12"/>
  </w:num>
  <w:num w:numId="13">
    <w:abstractNumId w:val="25"/>
  </w:num>
  <w:num w:numId="14">
    <w:abstractNumId w:val="14"/>
  </w:num>
  <w:num w:numId="15">
    <w:abstractNumId w:val="22"/>
  </w:num>
  <w:num w:numId="16">
    <w:abstractNumId w:val="28"/>
  </w:num>
  <w:num w:numId="17">
    <w:abstractNumId w:val="3"/>
  </w:num>
  <w:num w:numId="18">
    <w:abstractNumId w:val="9"/>
  </w:num>
  <w:num w:numId="19">
    <w:abstractNumId w:val="5"/>
  </w:num>
  <w:num w:numId="20">
    <w:abstractNumId w:val="23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8"/>
  </w:num>
  <w:num w:numId="26">
    <w:abstractNumId w:val="7"/>
  </w:num>
  <w:num w:numId="27">
    <w:abstractNumId w:val="1"/>
  </w:num>
  <w:num w:numId="28">
    <w:abstractNumId w:val="30"/>
  </w:num>
  <w:num w:numId="29">
    <w:abstractNumId w:val="19"/>
  </w:num>
  <w:num w:numId="30">
    <w:abstractNumId w:val="10"/>
  </w:num>
  <w:num w:numId="31">
    <w:abstractNumId w:val="29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hdrShapeDefaults>
    <o:shapedefaults v:ext="edit" spidmax="2050">
      <o:colormenu v:ext="edit" fillcolor="#33c" strokecolor="#00b0f0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A"/>
    <w:rsid w:val="00007063"/>
    <w:rsid w:val="000139C8"/>
    <w:rsid w:val="000228BB"/>
    <w:rsid w:val="00026ED3"/>
    <w:rsid w:val="00044B6D"/>
    <w:rsid w:val="00077208"/>
    <w:rsid w:val="00090062"/>
    <w:rsid w:val="00090C89"/>
    <w:rsid w:val="000924F2"/>
    <w:rsid w:val="00093716"/>
    <w:rsid w:val="0009554C"/>
    <w:rsid w:val="000A2620"/>
    <w:rsid w:val="000B21FC"/>
    <w:rsid w:val="000B7EC0"/>
    <w:rsid w:val="000C01F8"/>
    <w:rsid w:val="000F0CDE"/>
    <w:rsid w:val="000F5A0E"/>
    <w:rsid w:val="000F64DC"/>
    <w:rsid w:val="00110451"/>
    <w:rsid w:val="0011100A"/>
    <w:rsid w:val="00135009"/>
    <w:rsid w:val="00147069"/>
    <w:rsid w:val="00152270"/>
    <w:rsid w:val="00165596"/>
    <w:rsid w:val="00177916"/>
    <w:rsid w:val="00183271"/>
    <w:rsid w:val="00187217"/>
    <w:rsid w:val="001A6238"/>
    <w:rsid w:val="001C4932"/>
    <w:rsid w:val="001F118F"/>
    <w:rsid w:val="001F5378"/>
    <w:rsid w:val="001F5968"/>
    <w:rsid w:val="00214197"/>
    <w:rsid w:val="002168DF"/>
    <w:rsid w:val="00221FB4"/>
    <w:rsid w:val="002359DB"/>
    <w:rsid w:val="00237ED8"/>
    <w:rsid w:val="002410F3"/>
    <w:rsid w:val="00247520"/>
    <w:rsid w:val="00267938"/>
    <w:rsid w:val="00271911"/>
    <w:rsid w:val="00274ABA"/>
    <w:rsid w:val="00277A2A"/>
    <w:rsid w:val="00281B91"/>
    <w:rsid w:val="00282372"/>
    <w:rsid w:val="002A1D8E"/>
    <w:rsid w:val="002D40F8"/>
    <w:rsid w:val="002E7E6C"/>
    <w:rsid w:val="00327D85"/>
    <w:rsid w:val="00332458"/>
    <w:rsid w:val="0033348E"/>
    <w:rsid w:val="00393B8B"/>
    <w:rsid w:val="003C3247"/>
    <w:rsid w:val="003C3984"/>
    <w:rsid w:val="003F7762"/>
    <w:rsid w:val="00400A1A"/>
    <w:rsid w:val="004157A6"/>
    <w:rsid w:val="00433383"/>
    <w:rsid w:val="00437546"/>
    <w:rsid w:val="004625E8"/>
    <w:rsid w:val="00463838"/>
    <w:rsid w:val="004729FE"/>
    <w:rsid w:val="00475C20"/>
    <w:rsid w:val="004A4140"/>
    <w:rsid w:val="004B790E"/>
    <w:rsid w:val="004B7E05"/>
    <w:rsid w:val="004D5A58"/>
    <w:rsid w:val="004E7934"/>
    <w:rsid w:val="004F407B"/>
    <w:rsid w:val="00507F75"/>
    <w:rsid w:val="0053640E"/>
    <w:rsid w:val="00567538"/>
    <w:rsid w:val="005675AD"/>
    <w:rsid w:val="005842D1"/>
    <w:rsid w:val="0059603C"/>
    <w:rsid w:val="005B4DE2"/>
    <w:rsid w:val="005D58BE"/>
    <w:rsid w:val="005D5CE3"/>
    <w:rsid w:val="005E0898"/>
    <w:rsid w:val="00611E37"/>
    <w:rsid w:val="00614C93"/>
    <w:rsid w:val="006533CF"/>
    <w:rsid w:val="00685932"/>
    <w:rsid w:val="006A72FA"/>
    <w:rsid w:val="006D7358"/>
    <w:rsid w:val="006E3C1C"/>
    <w:rsid w:val="006F552A"/>
    <w:rsid w:val="00702271"/>
    <w:rsid w:val="007270C7"/>
    <w:rsid w:val="00734BC6"/>
    <w:rsid w:val="0074052B"/>
    <w:rsid w:val="00744249"/>
    <w:rsid w:val="00756788"/>
    <w:rsid w:val="00762503"/>
    <w:rsid w:val="007655A7"/>
    <w:rsid w:val="007B12F2"/>
    <w:rsid w:val="007C6CD9"/>
    <w:rsid w:val="007C711D"/>
    <w:rsid w:val="007D5FF6"/>
    <w:rsid w:val="007E1C8C"/>
    <w:rsid w:val="007E6540"/>
    <w:rsid w:val="007F3D0F"/>
    <w:rsid w:val="00812C79"/>
    <w:rsid w:val="00827624"/>
    <w:rsid w:val="00852B9C"/>
    <w:rsid w:val="00853A2E"/>
    <w:rsid w:val="0085689E"/>
    <w:rsid w:val="00862C45"/>
    <w:rsid w:val="008728F1"/>
    <w:rsid w:val="008842D4"/>
    <w:rsid w:val="008C243A"/>
    <w:rsid w:val="008D7648"/>
    <w:rsid w:val="008F4878"/>
    <w:rsid w:val="00901549"/>
    <w:rsid w:val="00901E54"/>
    <w:rsid w:val="00907CA6"/>
    <w:rsid w:val="009116DC"/>
    <w:rsid w:val="009178E2"/>
    <w:rsid w:val="00923A66"/>
    <w:rsid w:val="00923D9D"/>
    <w:rsid w:val="00951731"/>
    <w:rsid w:val="00995A7A"/>
    <w:rsid w:val="009B6EC8"/>
    <w:rsid w:val="009C5209"/>
    <w:rsid w:val="009D2E2D"/>
    <w:rsid w:val="009D4298"/>
    <w:rsid w:val="009D7029"/>
    <w:rsid w:val="009F16B8"/>
    <w:rsid w:val="00A042AA"/>
    <w:rsid w:val="00A2195C"/>
    <w:rsid w:val="00A46E02"/>
    <w:rsid w:val="00A54A80"/>
    <w:rsid w:val="00A7570B"/>
    <w:rsid w:val="00A768BA"/>
    <w:rsid w:val="00AB6317"/>
    <w:rsid w:val="00AD68EF"/>
    <w:rsid w:val="00B1668D"/>
    <w:rsid w:val="00B34DC5"/>
    <w:rsid w:val="00B40E66"/>
    <w:rsid w:val="00B5558E"/>
    <w:rsid w:val="00B63E88"/>
    <w:rsid w:val="00B66672"/>
    <w:rsid w:val="00B82A9A"/>
    <w:rsid w:val="00BA56B4"/>
    <w:rsid w:val="00BC25FD"/>
    <w:rsid w:val="00BF686C"/>
    <w:rsid w:val="00C12A26"/>
    <w:rsid w:val="00C17380"/>
    <w:rsid w:val="00C41156"/>
    <w:rsid w:val="00C43DDF"/>
    <w:rsid w:val="00C45523"/>
    <w:rsid w:val="00C57D61"/>
    <w:rsid w:val="00C8235A"/>
    <w:rsid w:val="00CA78A2"/>
    <w:rsid w:val="00CD2813"/>
    <w:rsid w:val="00CD64E8"/>
    <w:rsid w:val="00CD75A2"/>
    <w:rsid w:val="00D03631"/>
    <w:rsid w:val="00D3711E"/>
    <w:rsid w:val="00D6235C"/>
    <w:rsid w:val="00D86933"/>
    <w:rsid w:val="00D95701"/>
    <w:rsid w:val="00DB52BD"/>
    <w:rsid w:val="00DE3602"/>
    <w:rsid w:val="00DE65EB"/>
    <w:rsid w:val="00DE720B"/>
    <w:rsid w:val="00E10C97"/>
    <w:rsid w:val="00E3486D"/>
    <w:rsid w:val="00E4295E"/>
    <w:rsid w:val="00E73B5C"/>
    <w:rsid w:val="00E7732D"/>
    <w:rsid w:val="00E92FEA"/>
    <w:rsid w:val="00E9549A"/>
    <w:rsid w:val="00EA0185"/>
    <w:rsid w:val="00EC5094"/>
    <w:rsid w:val="00EC62D1"/>
    <w:rsid w:val="00ED5004"/>
    <w:rsid w:val="00ED5D75"/>
    <w:rsid w:val="00EE626A"/>
    <w:rsid w:val="00EE6D6A"/>
    <w:rsid w:val="00EF52FB"/>
    <w:rsid w:val="00F14488"/>
    <w:rsid w:val="00F1646A"/>
    <w:rsid w:val="00F30903"/>
    <w:rsid w:val="00F43386"/>
    <w:rsid w:val="00F6609D"/>
    <w:rsid w:val="00F74C5C"/>
    <w:rsid w:val="00FA72EB"/>
    <w:rsid w:val="00FB5D82"/>
    <w:rsid w:val="00FD6902"/>
    <w:rsid w:val="00FE77AC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33c" strokecolor="#00b0f0" shadowcolor="none"/>
    </o:shapedefaults>
    <o:shapelayout v:ext="edit">
      <o:idmap v:ext="edit" data="2"/>
    </o:shapelayout>
  </w:shapeDefaults>
  <w:decimalSymbol w:val="."/>
  <w:listSeparator w:val=","/>
  <w14:docId w14:val="1E8872DF"/>
  <w15:docId w15:val="{4F46FB68-205C-4F0D-BC77-2F87E132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73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C97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3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Heading1"/>
    <w:qFormat/>
    <w:rsid w:val="00E10C97"/>
    <w:pPr>
      <w:keepLines w:val="0"/>
      <w:spacing w:before="0"/>
    </w:pPr>
    <w:rPr>
      <w:rFonts w:ascii="Helvetica Neue Bold Condensed" w:hAnsi="Helvetica Neue Bold Condensed"/>
      <w:b w:val="0"/>
      <w:color w:val="365F91"/>
      <w:szCs w:val="24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E10C97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nhideWhenUsed/>
    <w:rsid w:val="00EE6D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6D6A"/>
  </w:style>
  <w:style w:type="paragraph" w:styleId="Footer">
    <w:name w:val="footer"/>
    <w:basedOn w:val="Normal"/>
    <w:link w:val="FooterChar"/>
    <w:uiPriority w:val="99"/>
    <w:unhideWhenUsed/>
    <w:rsid w:val="00EE6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D6A"/>
  </w:style>
  <w:style w:type="paragraph" w:styleId="BalloonText">
    <w:name w:val="Balloon Text"/>
    <w:basedOn w:val="Normal"/>
    <w:link w:val="BalloonTextChar"/>
    <w:uiPriority w:val="99"/>
    <w:semiHidden/>
    <w:unhideWhenUsed/>
    <w:rsid w:val="00EE6D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6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14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14C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qFormat/>
    <w:rsid w:val="00614C93"/>
    <w:pPr>
      <w:ind w:left="720"/>
      <w:contextualSpacing/>
    </w:pPr>
  </w:style>
  <w:style w:type="paragraph" w:customStyle="1" w:styleId="arial">
    <w:name w:val="arial"/>
    <w:basedOn w:val="Footer"/>
    <w:rsid w:val="0011100A"/>
    <w:pPr>
      <w:tabs>
        <w:tab w:val="clear" w:pos="4320"/>
        <w:tab w:val="clear" w:pos="8640"/>
        <w:tab w:val="right" w:pos="9990"/>
      </w:tabs>
    </w:pPr>
  </w:style>
  <w:style w:type="character" w:styleId="Hyperlink">
    <w:name w:val="Hyperlink"/>
    <w:rsid w:val="00907CA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43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31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lockText">
    <w:name w:val="Block Text"/>
    <w:basedOn w:val="Normal"/>
    <w:rsid w:val="00AB6317"/>
    <w:pPr>
      <w:ind w:left="-360" w:right="-36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A2A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A2A"/>
    <w:rPr>
      <w:rFonts w:asciiTheme="minorHAnsi" w:eastAsiaTheme="minorEastAsia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F43386"/>
    <w:rPr>
      <w:rFonts w:eastAsia="MS Mincho"/>
      <w:sz w:val="24"/>
      <w:szCs w:val="24"/>
    </w:rPr>
  </w:style>
  <w:style w:type="paragraph" w:styleId="NormalWeb">
    <w:name w:val="Normal (Web)"/>
    <w:basedOn w:val="Normal"/>
    <w:uiPriority w:val="99"/>
    <w:rsid w:val="000A262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16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89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738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0729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6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4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569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8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2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3297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119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1505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6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0963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6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40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9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8025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6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34856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0402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6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5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31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22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2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40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952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1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26066">
                                                                              <w:marLeft w:val="125"/>
                                                                              <w:marRight w:val="1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57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works.co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ifeworks.com" TargetMode="Externa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D32899.8A0188A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login.lifework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C Document" ma:contentTypeID="0x0101000D3342C2A73A4B8BBE99396E65B6C12100DE475574ACEC88418CD9FB68969EBC80" ma:contentTypeVersion="0" ma:contentTypeDescription="Canadian Red Cross Document Content Type" ma:contentTypeScope="" ma:versionID="b39727d235a77555f387bae8ef2be8d4">
  <xsd:schema xmlns:xsd="http://www.w3.org/2001/XMLSchema" xmlns:xs="http://www.w3.org/2001/XMLSchema" xmlns:p="http://schemas.microsoft.com/office/2006/metadata/properties" xmlns:ns2="9ff57c76-e981-4e4c-9327-3cdd8620bc30" targetNamespace="http://schemas.microsoft.com/office/2006/metadata/properties" ma:root="true" ma:fieldsID="1c8dbde80f8c83d962dbcf33040a2385" ns2:_="">
    <xsd:import namespace="9ff57c76-e981-4e4c-9327-3cdd8620bc30"/>
    <xsd:element name="properties">
      <xsd:complexType>
        <xsd:sequence>
          <xsd:element name="documentManagement">
            <xsd:complexType>
              <xsd:all>
                <xsd:element ref="ns2:l24166e8b943485c8c87221098ccde6e" minOccurs="0"/>
                <xsd:element ref="ns2:h0ed29caf7104b0e8743c3237b98422a" minOccurs="0"/>
                <xsd:element ref="ns2:db371f4581054f2a932f44a9e11937eb" minOccurs="0"/>
                <xsd:element ref="ns2:o2b43f0141a24aa4b76526d54ed085f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7c76-e981-4e4c-9327-3cdd8620bc30" elementFormDefault="qualified">
    <xsd:import namespace="http://schemas.microsoft.com/office/2006/documentManagement/types"/>
    <xsd:import namespace="http://schemas.microsoft.com/office/infopath/2007/PartnerControls"/>
    <xsd:element name="l24166e8b943485c8c87221098ccde6e" ma:index="8" ma:taxonomy="true" ma:internalName="CRCLanguageTaxHTField0" ma:taxonomyFieldName="CRCLanguage" ma:displayName="Language" ma:fieldId="{524166e8-b943-485c-8c87-221098ccde6e}" ma:taxonomyMulti="true" ma:sspId="84b523ad-ea09-45d6-baeb-5c2e07357dc1" ma:termSetId="c3eb9bda-0da7-42e4-9de9-8005a3769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ed29caf7104b0e8743c3237b98422a" ma:index="10" ma:taxonomy="true" ma:internalName="CRCDepartmentTaxHTField0" ma:taxonomyFieldName="CRCDepartment" ma:displayName="Department" ma:fieldId="{10ed29ca-f710-4b0e-8743-c3237b98422a}" ma:taxonomyMulti="true" ma:sspId="84b523ad-ea09-45d6-baeb-5c2e07357dc1" ma:termSetId="717c208a-7faf-4eef-8571-a35f74a19d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371f4581054f2a932f44a9e11937eb" ma:index="12" ma:taxonomy="true" ma:internalName="CRCZonesTaxHTField0" ma:taxonomyFieldName="CRCZones" ma:displayName="Zones" ma:fieldId="{db371f45-8105-4f2a-932f-44a9e11937eb}" ma:taxonomyMulti="true" ma:sspId="84b523ad-ea09-45d6-baeb-5c2e07357dc1" ma:termSetId="366a2945-0b68-4f88-8d07-5fc015bc5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b43f0141a24aa4b76526d54ed085f7" ma:index="14" ma:taxonomy="true" ma:internalName="CRCAudienceTaxHTField0" ma:taxonomyFieldName="CRCAudience" ma:displayName="Audience" ma:fieldId="{82b43f01-41a2-4aa4-b765-26d54ed085f7}" ma:taxonomyMulti="true" ma:sspId="84b523ad-ea09-45d6-baeb-5c2e07357dc1" ma:termSetId="f6ed7afb-5918-4b0a-b821-d4325483bf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371f4581054f2a932f44a9e11937eb xmlns="9ff57c76-e981-4e4c-9327-3cdd8620bc30">
      <Terms xmlns="http://schemas.microsoft.com/office/infopath/2007/PartnerControls"/>
    </db371f4581054f2a932f44a9e11937eb>
    <h0ed29caf7104b0e8743c3237b98422a xmlns="9ff57c76-e981-4e4c-9327-3cdd8620bc30">
      <Terms xmlns="http://schemas.microsoft.com/office/infopath/2007/PartnerControls"/>
    </h0ed29caf7104b0e8743c3237b98422a>
    <l24166e8b943485c8c87221098ccde6e xmlns="9ff57c76-e981-4e4c-9327-3cdd8620bc30">
      <Terms xmlns="http://schemas.microsoft.com/office/infopath/2007/PartnerControls"/>
    </l24166e8b943485c8c87221098ccde6e>
    <o2b43f0141a24aa4b76526d54ed085f7 xmlns="9ff57c76-e981-4e4c-9327-3cdd8620bc30">
      <Terms xmlns="http://schemas.microsoft.com/office/infopath/2007/PartnerControls"/>
    </o2b43f0141a24aa4b76526d54ed085f7>
  </documentManagement>
</p:properties>
</file>

<file path=customXml/itemProps1.xml><?xml version="1.0" encoding="utf-8"?>
<ds:datastoreItem xmlns:ds="http://schemas.openxmlformats.org/officeDocument/2006/customXml" ds:itemID="{ADE07F16-F74A-4F00-83AF-3B2487FF3C74}"/>
</file>

<file path=customXml/itemProps2.xml><?xml version="1.0" encoding="utf-8"?>
<ds:datastoreItem xmlns:ds="http://schemas.openxmlformats.org/officeDocument/2006/customXml" ds:itemID="{8A767D06-EAE1-4E15-A181-396A048B431F}"/>
</file>

<file path=customXml/itemProps3.xml><?xml version="1.0" encoding="utf-8"?>
<ds:datastoreItem xmlns:ds="http://schemas.openxmlformats.org/officeDocument/2006/customXml" ds:itemID="{5CFBBA4C-457D-4A9D-82A2-AA661F6D9BD9}"/>
</file>

<file path=docProps/app.xml><?xml version="1.0" encoding="utf-8"?>
<Properties xmlns="http://schemas.openxmlformats.org/officeDocument/2006/extended-properties" xmlns:vt="http://schemas.openxmlformats.org/officeDocument/2006/docPropsVTypes">
  <Template>1BD56E0D.dotm</Template>
  <TotalTime>173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catchfire</Company>
  <LinksUpToDate>false</LinksUpToDate>
  <CharactersWithSpaces>1347</CharactersWithSpaces>
  <SharedDoc>false</SharedDoc>
  <HLinks>
    <vt:vector size="66" baseType="variant">
      <vt:variant>
        <vt:i4>5832729</vt:i4>
      </vt:variant>
      <vt:variant>
        <vt:i4>18</vt:i4>
      </vt:variant>
      <vt:variant>
        <vt:i4>0</vt:i4>
      </vt:variant>
      <vt:variant>
        <vt:i4>5</vt:i4>
      </vt:variant>
      <vt:variant>
        <vt:lpwstr>http://www.lifeworks.com/</vt:lpwstr>
      </vt:variant>
      <vt:variant>
        <vt:lpwstr/>
      </vt:variant>
      <vt:variant>
        <vt:i4>3145767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http://www.facebook.com/pages/LifeWorks-News/115095905180559?ref=ts</vt:lpwstr>
      </vt:variant>
      <vt:variant>
        <vt:lpwstr/>
      </vt:variant>
      <vt:variant>
        <vt:i4>7667759</vt:i4>
      </vt:variant>
      <vt:variant>
        <vt:i4>12</vt:i4>
      </vt:variant>
      <vt:variant>
        <vt:i4>0</vt:i4>
      </vt:variant>
      <vt:variant>
        <vt:i4>5</vt:i4>
      </vt:variant>
      <vt:variant>
        <vt:lpwstr>https://portal.lifeworks.com/portal/viewers/HPSArticle.aspx?HPSMaterialID=15087</vt:lpwstr>
      </vt:variant>
      <vt:variant>
        <vt:lpwstr/>
      </vt:variant>
      <vt:variant>
        <vt:i4>7536679</vt:i4>
      </vt:variant>
      <vt:variant>
        <vt:i4>9</vt:i4>
      </vt:variant>
      <vt:variant>
        <vt:i4>0</vt:i4>
      </vt:variant>
      <vt:variant>
        <vt:i4>5</vt:i4>
      </vt:variant>
      <vt:variant>
        <vt:lpwstr>https://portal.lifeworks.com/portal/viewers/HPSArticle.aspx?HPSMaterialID=12897</vt:lpwstr>
      </vt:variant>
      <vt:variant>
        <vt:lpwstr/>
      </vt:variant>
      <vt:variant>
        <vt:i4>7405670</vt:i4>
      </vt:variant>
      <vt:variant>
        <vt:i4>6</vt:i4>
      </vt:variant>
      <vt:variant>
        <vt:i4>0</vt:i4>
      </vt:variant>
      <vt:variant>
        <vt:i4>5</vt:i4>
      </vt:variant>
      <vt:variant>
        <vt:lpwstr>https://portal.lifeworks.com/materials/HPSActiveDocuments/15630.pdf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https://portal.lifeworks.com/portal/viewers/HPSArticle.aspx?HPSMaterialID=14698</vt:lpwstr>
      </vt:variant>
      <vt:variant>
        <vt:lpwstr/>
      </vt:variant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>https://portal.lifeworks.com/portal/ContentPages/FinancialCalculators.aspx</vt:lpwstr>
      </vt:variant>
      <vt:variant>
        <vt:lpwstr/>
      </vt:variant>
      <vt:variant>
        <vt:i4>7995468</vt:i4>
      </vt:variant>
      <vt:variant>
        <vt:i4>-1</vt:i4>
      </vt:variant>
      <vt:variant>
        <vt:i4>2060</vt:i4>
      </vt:variant>
      <vt:variant>
        <vt:i4>1</vt:i4>
      </vt:variant>
      <vt:variant>
        <vt:lpwstr>http://farm9.staticflickr.com/8075/8310964557_2130dcb099.jpg</vt:lpwstr>
      </vt:variant>
      <vt:variant>
        <vt:lpwstr/>
      </vt:variant>
      <vt:variant>
        <vt:i4>5767216</vt:i4>
      </vt:variant>
      <vt:variant>
        <vt:i4>-1</vt:i4>
      </vt:variant>
      <vt:variant>
        <vt:i4>2061</vt:i4>
      </vt:variant>
      <vt:variant>
        <vt:i4>4</vt:i4>
      </vt:variant>
      <vt:variant>
        <vt:lpwstr>https://twitter.com/lifeworks_News</vt:lpwstr>
      </vt:variant>
      <vt:variant>
        <vt:lpwstr/>
      </vt:variant>
      <vt:variant>
        <vt:i4>2818159</vt:i4>
      </vt:variant>
      <vt:variant>
        <vt:i4>-1</vt:i4>
      </vt:variant>
      <vt:variant>
        <vt:i4>2061</vt:i4>
      </vt:variant>
      <vt:variant>
        <vt:i4>1</vt:i4>
      </vt:variant>
      <vt:variant>
        <vt:lpwstr>https://abs.twimg.com/a/1377173906/images/resources/twitter-bird-white-on-blue.png</vt:lpwstr>
      </vt:variant>
      <vt:variant>
        <vt:lpwstr/>
      </vt:variant>
      <vt:variant>
        <vt:i4>8192063</vt:i4>
      </vt:variant>
      <vt:variant>
        <vt:i4>-1</vt:i4>
      </vt:variant>
      <vt:variant>
        <vt:i4>2062</vt:i4>
      </vt:variant>
      <vt:variant>
        <vt:i4>4</vt:i4>
      </vt:variant>
      <vt:variant>
        <vt:lpwstr>http://www.pinterest.com/lifeworkseap/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Feneis</dc:creator>
  <cp:lastModifiedBy>Pamela Provis</cp:lastModifiedBy>
  <cp:revision>8</cp:revision>
  <cp:lastPrinted>2017-09-13T20:30:00Z</cp:lastPrinted>
  <dcterms:created xsi:type="dcterms:W3CDTF">2017-09-08T15:51:00Z</dcterms:created>
  <dcterms:modified xsi:type="dcterms:W3CDTF">2017-09-21T04:56:00Z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0x0101000D3342C2A73A4B8BBE99396E65B6C12100DE475574ACEC88418CD9FB68969EBC80</vt:lpwstr>
  </property>
</Properties>
</file>